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FD" w:rsidRDefault="00ED05B4" w:rsidP="00185B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67F8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2540</wp:posOffset>
            </wp:positionH>
            <wp:positionV relativeFrom="paragraph">
              <wp:posOffset>0</wp:posOffset>
            </wp:positionV>
            <wp:extent cx="1659890" cy="572135"/>
            <wp:effectExtent l="0" t="0" r="635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DC_Logo_Color_Horizontal_for_Light_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66A">
        <w:rPr>
          <w:rFonts w:ascii="Arial" w:hAnsi="Arial" w:cs="Arial"/>
          <w:b/>
          <w:sz w:val="24"/>
          <w:szCs w:val="24"/>
          <w:u w:val="single"/>
        </w:rPr>
        <w:t>Amendment</w:t>
      </w:r>
      <w:r w:rsidR="002200FD" w:rsidRPr="006E67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46A">
        <w:rPr>
          <w:rFonts w:ascii="Arial" w:hAnsi="Arial" w:cs="Arial"/>
          <w:b/>
          <w:sz w:val="24"/>
          <w:szCs w:val="24"/>
          <w:u w:val="single"/>
        </w:rPr>
        <w:t>Request Form</w:t>
      </w:r>
    </w:p>
    <w:p w:rsidR="00CA021B" w:rsidRPr="006E67F8" w:rsidRDefault="00CA021B" w:rsidP="00185B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[For Internal Use Only]</w:t>
      </w:r>
      <w:bookmarkStart w:id="0" w:name="_GoBack"/>
      <w:bookmarkEnd w:id="0"/>
    </w:p>
    <w:p w:rsidR="00ED05B4" w:rsidRDefault="00ED05B4" w:rsidP="00344E6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85BD7" w:rsidRPr="00AA7985" w:rsidRDefault="008F346A" w:rsidP="009966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7985">
        <w:rPr>
          <w:rFonts w:ascii="Arial" w:hAnsi="Arial" w:cs="Arial"/>
          <w:sz w:val="20"/>
          <w:szCs w:val="20"/>
        </w:rPr>
        <w:t xml:space="preserve">This form is to be used when requesting an amendment to an </w:t>
      </w:r>
      <w:r w:rsidRPr="00EB0AA0">
        <w:rPr>
          <w:rFonts w:ascii="Arial" w:hAnsi="Arial" w:cs="Arial"/>
          <w:b/>
          <w:sz w:val="20"/>
          <w:szCs w:val="20"/>
        </w:rPr>
        <w:t>existing agreement</w:t>
      </w:r>
      <w:r w:rsidRPr="00AA7985">
        <w:rPr>
          <w:rFonts w:ascii="Arial" w:hAnsi="Arial" w:cs="Arial"/>
          <w:sz w:val="20"/>
          <w:szCs w:val="20"/>
        </w:rPr>
        <w:t xml:space="preserve">. </w:t>
      </w:r>
    </w:p>
    <w:p w:rsidR="00185BD7" w:rsidRDefault="00185BD7" w:rsidP="009966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85BD7" w:rsidRDefault="00185BD7" w:rsidP="009966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666A" w:rsidRPr="001C70BB" w:rsidRDefault="0099666A" w:rsidP="009966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1</w:t>
      </w:r>
      <w:r w:rsidRPr="001C70BB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Complete existing agreement information below:</w:t>
      </w:r>
    </w:p>
    <w:p w:rsidR="00344E68" w:rsidRPr="00344E68" w:rsidRDefault="00344E68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5BD7" w:rsidRPr="002D3736" w:rsidRDefault="00185BD7" w:rsidP="00185B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3736">
        <w:rPr>
          <w:rFonts w:ascii="Arial" w:hAnsi="Arial" w:cs="Arial"/>
          <w:sz w:val="20"/>
          <w:szCs w:val="20"/>
        </w:rPr>
        <w:t>Department/</w:t>
      </w:r>
      <w:proofErr w:type="spellStart"/>
      <w:r w:rsidRPr="002D3736">
        <w:rPr>
          <w:rFonts w:ascii="Arial" w:hAnsi="Arial" w:cs="Arial"/>
          <w:sz w:val="20"/>
          <w:szCs w:val="20"/>
        </w:rPr>
        <w:t>TrAC</w:t>
      </w:r>
      <w:proofErr w:type="spellEnd"/>
      <w:r w:rsidRPr="002D3736">
        <w:rPr>
          <w:rFonts w:ascii="Arial" w:hAnsi="Arial" w:cs="Arial"/>
          <w:sz w:val="20"/>
          <w:szCs w:val="20"/>
        </w:rPr>
        <w:t xml:space="preserve"> Name: </w:t>
      </w:r>
    </w:p>
    <w:p w:rsidR="00185BD7" w:rsidRPr="002D3736" w:rsidRDefault="00185BD7" w:rsidP="00185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5BD7" w:rsidRDefault="00185BD7" w:rsidP="009966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3736">
        <w:rPr>
          <w:rFonts w:ascii="Arial" w:hAnsi="Arial" w:cs="Arial"/>
          <w:sz w:val="20"/>
          <w:szCs w:val="20"/>
        </w:rPr>
        <w:t>District Staff Memb</w:t>
      </w:r>
      <w:r w:rsidR="008F346A">
        <w:rPr>
          <w:rFonts w:ascii="Arial" w:hAnsi="Arial" w:cs="Arial"/>
          <w:sz w:val="20"/>
          <w:szCs w:val="20"/>
        </w:rPr>
        <w:t>er Name Completing this Form</w:t>
      </w:r>
      <w:r w:rsidRPr="002D3736">
        <w:rPr>
          <w:rFonts w:ascii="Arial" w:hAnsi="Arial" w:cs="Arial"/>
          <w:sz w:val="20"/>
          <w:szCs w:val="20"/>
        </w:rPr>
        <w:t xml:space="preserve">: </w:t>
      </w:r>
    </w:p>
    <w:p w:rsidR="00185BD7" w:rsidRDefault="00185BD7" w:rsidP="009966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666A" w:rsidRDefault="0099666A" w:rsidP="009966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SJDC Contract/Purchase Order Number: </w:t>
      </w:r>
    </w:p>
    <w:p w:rsidR="0099666A" w:rsidRDefault="0099666A" w:rsidP="009966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4C11" w:rsidRDefault="00CA021B" w:rsidP="00176AD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70829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C1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E4C11" w:rsidRPr="0037055C">
        <w:rPr>
          <w:rFonts w:ascii="Arial" w:hAnsi="Arial" w:cs="Arial"/>
          <w:sz w:val="28"/>
          <w:szCs w:val="28"/>
        </w:rPr>
        <w:t xml:space="preserve"> </w:t>
      </w:r>
      <w:r w:rsidR="004E4C11">
        <w:rPr>
          <w:rFonts w:ascii="Arial" w:hAnsi="Arial" w:cs="Arial"/>
          <w:sz w:val="20"/>
          <w:szCs w:val="20"/>
        </w:rPr>
        <w:t xml:space="preserve">District Amendment - </w:t>
      </w:r>
      <w:r w:rsidR="004E4C11" w:rsidRPr="00F408BF">
        <w:rPr>
          <w:rFonts w:ascii="Arial" w:hAnsi="Arial" w:cs="Arial"/>
          <w:i/>
          <w:sz w:val="20"/>
          <w:szCs w:val="20"/>
        </w:rPr>
        <w:t>Definition: A</w:t>
      </w:r>
      <w:r w:rsidR="00E15540">
        <w:rPr>
          <w:rFonts w:ascii="Arial" w:hAnsi="Arial" w:cs="Arial"/>
          <w:i/>
          <w:sz w:val="20"/>
          <w:szCs w:val="20"/>
        </w:rPr>
        <w:t>mendment</w:t>
      </w:r>
      <w:r w:rsidR="004E4C11" w:rsidRPr="00F408BF">
        <w:rPr>
          <w:rFonts w:ascii="Arial" w:hAnsi="Arial" w:cs="Arial"/>
          <w:i/>
          <w:sz w:val="20"/>
          <w:szCs w:val="20"/>
        </w:rPr>
        <w:t xml:space="preserve">s that are developed by San Joaquin </w:t>
      </w:r>
      <w:r w:rsidR="004E4C11">
        <w:rPr>
          <w:rFonts w:ascii="Arial" w:hAnsi="Arial" w:cs="Arial"/>
          <w:i/>
          <w:sz w:val="20"/>
          <w:szCs w:val="20"/>
        </w:rPr>
        <w:t>Delta College. The District has</w:t>
      </w:r>
      <w:r w:rsidR="004E4C11" w:rsidRPr="00F408BF">
        <w:rPr>
          <w:rFonts w:ascii="Arial" w:hAnsi="Arial" w:cs="Arial"/>
          <w:i/>
          <w:sz w:val="20"/>
          <w:szCs w:val="20"/>
        </w:rPr>
        <w:t xml:space="preserve"> </w:t>
      </w:r>
      <w:r w:rsidR="004E4C11">
        <w:rPr>
          <w:rFonts w:ascii="Arial" w:hAnsi="Arial" w:cs="Arial"/>
          <w:i/>
          <w:sz w:val="20"/>
          <w:szCs w:val="20"/>
        </w:rPr>
        <w:t>a</w:t>
      </w:r>
      <w:r w:rsidR="00E15540">
        <w:rPr>
          <w:rFonts w:ascii="Arial" w:hAnsi="Arial" w:cs="Arial"/>
          <w:i/>
          <w:sz w:val="20"/>
          <w:szCs w:val="20"/>
        </w:rPr>
        <w:t xml:space="preserve">n amendment </w:t>
      </w:r>
      <w:r w:rsidR="004E4C11" w:rsidRPr="00F408BF">
        <w:rPr>
          <w:rFonts w:ascii="Arial" w:hAnsi="Arial" w:cs="Arial"/>
          <w:i/>
          <w:sz w:val="20"/>
          <w:szCs w:val="20"/>
        </w:rPr>
        <w:t xml:space="preserve">template </w:t>
      </w:r>
      <w:r w:rsidR="00001AF6" w:rsidRPr="00F408BF">
        <w:rPr>
          <w:rFonts w:ascii="Arial" w:hAnsi="Arial" w:cs="Arial"/>
          <w:i/>
          <w:sz w:val="20"/>
          <w:szCs w:val="20"/>
        </w:rPr>
        <w:t xml:space="preserve">available for use </w:t>
      </w:r>
      <w:r w:rsidR="00001AF6">
        <w:rPr>
          <w:rFonts w:ascii="Arial" w:hAnsi="Arial" w:cs="Arial"/>
          <w:i/>
          <w:sz w:val="20"/>
          <w:szCs w:val="20"/>
        </w:rPr>
        <w:t xml:space="preserve">located </w:t>
      </w:r>
      <w:r w:rsidR="00001AF6" w:rsidRPr="00F408BF">
        <w:rPr>
          <w:rFonts w:ascii="Arial" w:hAnsi="Arial" w:cs="Arial"/>
          <w:i/>
          <w:sz w:val="20"/>
          <w:szCs w:val="20"/>
        </w:rPr>
        <w:t xml:space="preserve">at </w:t>
      </w:r>
      <w:hyperlink r:id="rId9" w:history="1">
        <w:r w:rsidR="004E4C11" w:rsidRPr="00E676F3">
          <w:rPr>
            <w:rStyle w:val="Hyperlink"/>
            <w:rFonts w:ascii="Arial" w:hAnsi="Arial" w:cs="Arial"/>
            <w:i/>
            <w:sz w:val="20"/>
            <w:szCs w:val="20"/>
          </w:rPr>
          <w:t>https://www.deltacollege.edu/campus-offices/administrative-services/purchasing/contracts-office</w:t>
        </w:r>
      </w:hyperlink>
      <w:r w:rsidR="004E4C11">
        <w:rPr>
          <w:rFonts w:ascii="Arial" w:hAnsi="Arial" w:cs="Arial"/>
          <w:i/>
          <w:sz w:val="20"/>
          <w:szCs w:val="20"/>
        </w:rPr>
        <w:t>. Confirm with your Department/</w:t>
      </w:r>
      <w:proofErr w:type="spellStart"/>
      <w:r w:rsidR="004E4C11">
        <w:rPr>
          <w:rFonts w:ascii="Arial" w:hAnsi="Arial" w:cs="Arial"/>
          <w:i/>
          <w:sz w:val="20"/>
          <w:szCs w:val="20"/>
        </w:rPr>
        <w:t>TrAC</w:t>
      </w:r>
      <w:proofErr w:type="spellEnd"/>
      <w:r w:rsidR="004E4C11">
        <w:rPr>
          <w:rFonts w:ascii="Arial" w:hAnsi="Arial" w:cs="Arial"/>
          <w:i/>
          <w:sz w:val="20"/>
          <w:szCs w:val="20"/>
        </w:rPr>
        <w:t xml:space="preserve"> manager if the available </w:t>
      </w:r>
      <w:r w:rsidR="00E15540">
        <w:rPr>
          <w:rFonts w:ascii="Arial" w:hAnsi="Arial" w:cs="Arial"/>
          <w:i/>
          <w:sz w:val="20"/>
          <w:szCs w:val="20"/>
        </w:rPr>
        <w:t>template</w:t>
      </w:r>
      <w:r w:rsidR="004E4C11">
        <w:rPr>
          <w:rFonts w:ascii="Arial" w:hAnsi="Arial" w:cs="Arial"/>
          <w:i/>
          <w:sz w:val="20"/>
          <w:szCs w:val="20"/>
        </w:rPr>
        <w:t xml:space="preserve"> meet</w:t>
      </w:r>
      <w:r w:rsidR="00E15540">
        <w:rPr>
          <w:rFonts w:ascii="Arial" w:hAnsi="Arial" w:cs="Arial"/>
          <w:i/>
          <w:sz w:val="20"/>
          <w:szCs w:val="20"/>
        </w:rPr>
        <w:t>s</w:t>
      </w:r>
      <w:r w:rsidR="004E4C11">
        <w:rPr>
          <w:rFonts w:ascii="Arial" w:hAnsi="Arial" w:cs="Arial"/>
          <w:i/>
          <w:sz w:val="20"/>
          <w:szCs w:val="20"/>
        </w:rPr>
        <w:t xml:space="preserve"> your needs.</w:t>
      </w:r>
      <w:r w:rsidR="004E4C11" w:rsidRPr="00F408BF">
        <w:rPr>
          <w:rFonts w:ascii="Arial" w:hAnsi="Arial" w:cs="Arial"/>
          <w:i/>
          <w:sz w:val="20"/>
          <w:szCs w:val="20"/>
        </w:rPr>
        <w:t xml:space="preserve"> </w:t>
      </w:r>
    </w:p>
    <w:p w:rsidR="00176AD5" w:rsidRDefault="00176AD5" w:rsidP="00176A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4C11" w:rsidRDefault="00CA021B" w:rsidP="004E4C1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55970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C1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E4C11" w:rsidRPr="0037055C">
        <w:rPr>
          <w:rFonts w:ascii="Arial" w:hAnsi="Arial" w:cs="Arial"/>
          <w:sz w:val="28"/>
          <w:szCs w:val="28"/>
        </w:rPr>
        <w:t xml:space="preserve"> </w:t>
      </w:r>
      <w:r w:rsidR="004E4C11">
        <w:rPr>
          <w:rFonts w:ascii="Arial" w:hAnsi="Arial" w:cs="Arial"/>
          <w:sz w:val="20"/>
          <w:szCs w:val="20"/>
        </w:rPr>
        <w:t xml:space="preserve">Non-District Amendment - </w:t>
      </w:r>
      <w:r w:rsidR="004E4C11" w:rsidRPr="00F408BF">
        <w:rPr>
          <w:rFonts w:ascii="Arial" w:hAnsi="Arial" w:cs="Arial"/>
          <w:i/>
          <w:sz w:val="20"/>
          <w:szCs w:val="20"/>
        </w:rPr>
        <w:t xml:space="preserve">Definition: Agreements that are developed by the Service Provider. Administration mandates legal review on all Non-District Agreements. </w:t>
      </w:r>
    </w:p>
    <w:p w:rsidR="00495935" w:rsidRDefault="00495935" w:rsidP="004959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5935" w:rsidRPr="007F4E15" w:rsidRDefault="00495935" w:rsidP="0049593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44E68">
        <w:rPr>
          <w:rFonts w:ascii="Arial" w:hAnsi="Arial" w:cs="Arial"/>
          <w:sz w:val="20"/>
          <w:szCs w:val="20"/>
        </w:rPr>
        <w:t>It is the responsibility of the Departments/</w:t>
      </w:r>
      <w:proofErr w:type="spellStart"/>
      <w:r w:rsidRPr="00344E68">
        <w:rPr>
          <w:rFonts w:ascii="Arial" w:hAnsi="Arial" w:cs="Arial"/>
          <w:sz w:val="20"/>
          <w:szCs w:val="20"/>
        </w:rPr>
        <w:t>TrAC</w:t>
      </w:r>
      <w:proofErr w:type="spellEnd"/>
      <w:r w:rsidRPr="00344E68">
        <w:rPr>
          <w:rFonts w:ascii="Arial" w:hAnsi="Arial" w:cs="Arial"/>
          <w:sz w:val="20"/>
          <w:szCs w:val="20"/>
        </w:rPr>
        <w:t xml:space="preserve"> offices to</w:t>
      </w:r>
      <w:r>
        <w:rPr>
          <w:rFonts w:ascii="Arial" w:hAnsi="Arial" w:cs="Arial"/>
          <w:sz w:val="20"/>
          <w:szCs w:val="20"/>
        </w:rPr>
        <w:t xml:space="preserve"> ensure the changes to the agreement are clearly identified. Check the boxes below to confirm the following has been identified in the amendment. Leave unchecked if not applicable. </w:t>
      </w:r>
    </w:p>
    <w:p w:rsidR="004E4C11" w:rsidRDefault="004E4C11" w:rsidP="009966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6B26" w:rsidRDefault="00CA021B" w:rsidP="00476B26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4231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2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6B26">
        <w:rPr>
          <w:rFonts w:ascii="Arial" w:hAnsi="Arial" w:cs="Arial"/>
          <w:sz w:val="20"/>
          <w:szCs w:val="20"/>
        </w:rPr>
        <w:t xml:space="preserve"> Change in scope</w:t>
      </w:r>
    </w:p>
    <w:p w:rsidR="00476B26" w:rsidRDefault="00CA021B" w:rsidP="00476B26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212340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2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6B26">
        <w:rPr>
          <w:rFonts w:ascii="Arial" w:hAnsi="Arial" w:cs="Arial"/>
          <w:sz w:val="20"/>
          <w:szCs w:val="20"/>
        </w:rPr>
        <w:t xml:space="preserve"> Change in price</w:t>
      </w:r>
    </w:p>
    <w:p w:rsidR="00476B26" w:rsidRPr="004E4C11" w:rsidRDefault="00CA021B" w:rsidP="00476B26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9835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2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6B26">
        <w:rPr>
          <w:rFonts w:ascii="Arial" w:hAnsi="Arial" w:cs="Arial"/>
          <w:sz w:val="20"/>
          <w:szCs w:val="20"/>
        </w:rPr>
        <w:t xml:space="preserve"> Change in term</w:t>
      </w:r>
    </w:p>
    <w:p w:rsidR="0099666A" w:rsidRDefault="0099666A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7268" w:rsidRPr="002D3736" w:rsidRDefault="00476B26" w:rsidP="00344E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 Provider</w:t>
      </w:r>
      <w:r w:rsidR="002F2670" w:rsidRPr="002D3736">
        <w:rPr>
          <w:rFonts w:ascii="Arial" w:hAnsi="Arial" w:cs="Arial"/>
          <w:sz w:val="20"/>
          <w:szCs w:val="20"/>
        </w:rPr>
        <w:t xml:space="preserve"> Name</w:t>
      </w:r>
      <w:r w:rsidR="00777268" w:rsidRPr="002D3736">
        <w:rPr>
          <w:rFonts w:ascii="Arial" w:hAnsi="Arial" w:cs="Arial"/>
          <w:sz w:val="20"/>
          <w:szCs w:val="20"/>
        </w:rPr>
        <w:t>:</w:t>
      </w:r>
    </w:p>
    <w:p w:rsidR="00583176" w:rsidRPr="002D3736" w:rsidRDefault="00583176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176" w:rsidRPr="002D3736" w:rsidRDefault="00476B26" w:rsidP="00344E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 Provider</w:t>
      </w:r>
      <w:r w:rsidR="002F2670" w:rsidRPr="002D3736">
        <w:rPr>
          <w:rFonts w:ascii="Arial" w:hAnsi="Arial" w:cs="Arial"/>
          <w:sz w:val="20"/>
          <w:szCs w:val="20"/>
        </w:rPr>
        <w:t xml:space="preserve"> Email:</w:t>
      </w:r>
    </w:p>
    <w:p w:rsidR="00583176" w:rsidRPr="002D3736" w:rsidRDefault="00583176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2670" w:rsidRPr="002D3736" w:rsidRDefault="00476B26" w:rsidP="00344E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 Provider</w:t>
      </w:r>
      <w:r w:rsidR="002F2670" w:rsidRPr="002D3736">
        <w:rPr>
          <w:rFonts w:ascii="Arial" w:hAnsi="Arial" w:cs="Arial"/>
          <w:sz w:val="20"/>
          <w:szCs w:val="20"/>
        </w:rPr>
        <w:t xml:space="preserve"> Phone Number:</w:t>
      </w:r>
    </w:p>
    <w:p w:rsidR="00185BD7" w:rsidRDefault="00185BD7" w:rsidP="000160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5BD7" w:rsidRDefault="00185BD7" w:rsidP="000160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0A9" w:rsidRPr="001C70BB" w:rsidRDefault="000160A9" w:rsidP="000160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70BB">
        <w:rPr>
          <w:rFonts w:ascii="Arial" w:hAnsi="Arial" w:cs="Arial"/>
          <w:sz w:val="20"/>
          <w:szCs w:val="20"/>
        </w:rPr>
        <w:t>Manager Name &amp; Title: _____________________________________________________________________________</w:t>
      </w:r>
    </w:p>
    <w:p w:rsidR="000160A9" w:rsidRPr="001C70BB" w:rsidRDefault="000160A9" w:rsidP="000160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0A9" w:rsidRPr="001C70BB" w:rsidRDefault="000160A9" w:rsidP="000160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0A9" w:rsidRPr="001C70BB" w:rsidRDefault="000160A9" w:rsidP="000160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70BB">
        <w:rPr>
          <w:rFonts w:ascii="Arial" w:hAnsi="Arial" w:cs="Arial"/>
          <w:sz w:val="20"/>
          <w:szCs w:val="20"/>
        </w:rPr>
        <w:t>Manager Signature: ____</w:t>
      </w:r>
      <w:r>
        <w:rPr>
          <w:rFonts w:ascii="Arial" w:hAnsi="Arial" w:cs="Arial"/>
          <w:sz w:val="20"/>
          <w:szCs w:val="20"/>
        </w:rPr>
        <w:t>________________________</w:t>
      </w:r>
      <w:r w:rsidRPr="001C70BB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</w:t>
      </w:r>
      <w:r w:rsidRPr="001C70BB">
        <w:rPr>
          <w:rFonts w:ascii="Arial" w:hAnsi="Arial" w:cs="Arial"/>
          <w:sz w:val="20"/>
          <w:szCs w:val="20"/>
        </w:rPr>
        <w:t>___ Date: __________</w:t>
      </w:r>
      <w:r>
        <w:rPr>
          <w:rFonts w:ascii="Arial" w:hAnsi="Arial" w:cs="Arial"/>
          <w:sz w:val="20"/>
          <w:szCs w:val="20"/>
        </w:rPr>
        <w:t>____________</w:t>
      </w:r>
      <w:r w:rsidRPr="001C70BB">
        <w:rPr>
          <w:rFonts w:ascii="Arial" w:hAnsi="Arial" w:cs="Arial"/>
          <w:sz w:val="20"/>
          <w:szCs w:val="20"/>
        </w:rPr>
        <w:t xml:space="preserve">___ </w:t>
      </w:r>
    </w:p>
    <w:p w:rsidR="00140E49" w:rsidRDefault="00140E49" w:rsidP="00140E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E49" w:rsidRPr="00344E68" w:rsidRDefault="00140E49" w:rsidP="00140E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E49" w:rsidRPr="001C70BB" w:rsidRDefault="00140E49" w:rsidP="00140E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Vice President</w:t>
      </w:r>
      <w:r w:rsidRPr="001C70BB">
        <w:rPr>
          <w:rFonts w:ascii="Arial" w:hAnsi="Arial" w:cs="Arial"/>
          <w:sz w:val="20"/>
          <w:szCs w:val="20"/>
        </w:rPr>
        <w:t xml:space="preserve"> Name &amp; Title: __________</w:t>
      </w:r>
      <w:r>
        <w:rPr>
          <w:rFonts w:ascii="Arial" w:hAnsi="Arial" w:cs="Arial"/>
          <w:sz w:val="20"/>
          <w:szCs w:val="20"/>
        </w:rPr>
        <w:t>_____</w:t>
      </w:r>
      <w:r w:rsidRPr="001C70BB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140E49" w:rsidRDefault="00140E49" w:rsidP="00140E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E49" w:rsidRPr="001C70BB" w:rsidRDefault="00140E49" w:rsidP="00140E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E49" w:rsidRPr="001C70BB" w:rsidRDefault="00832E8B" w:rsidP="00140E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</w:t>
      </w:r>
      <w:r w:rsidR="00140E49">
        <w:rPr>
          <w:rFonts w:ascii="Arial" w:hAnsi="Arial" w:cs="Arial"/>
          <w:sz w:val="20"/>
          <w:szCs w:val="20"/>
        </w:rPr>
        <w:t>Vice President</w:t>
      </w:r>
      <w:r w:rsidR="00140E49" w:rsidRPr="001C70BB">
        <w:rPr>
          <w:rFonts w:ascii="Arial" w:hAnsi="Arial" w:cs="Arial"/>
          <w:sz w:val="20"/>
          <w:szCs w:val="20"/>
        </w:rPr>
        <w:t xml:space="preserve"> Signature: ____</w:t>
      </w:r>
      <w:r w:rsidR="00140E49">
        <w:rPr>
          <w:rFonts w:ascii="Arial" w:hAnsi="Arial" w:cs="Arial"/>
          <w:sz w:val="20"/>
          <w:szCs w:val="20"/>
        </w:rPr>
        <w:t>_____________________________</w:t>
      </w:r>
      <w:r w:rsidR="00140E49" w:rsidRPr="001C70BB">
        <w:rPr>
          <w:rFonts w:ascii="Arial" w:hAnsi="Arial" w:cs="Arial"/>
          <w:sz w:val="20"/>
          <w:szCs w:val="20"/>
        </w:rPr>
        <w:t>__</w:t>
      </w:r>
      <w:r w:rsidR="00140E49">
        <w:rPr>
          <w:rFonts w:ascii="Arial" w:hAnsi="Arial" w:cs="Arial"/>
          <w:sz w:val="20"/>
          <w:szCs w:val="20"/>
        </w:rPr>
        <w:t>__</w:t>
      </w:r>
      <w:r w:rsidR="00140E49" w:rsidRPr="001C70BB">
        <w:rPr>
          <w:rFonts w:ascii="Arial" w:hAnsi="Arial" w:cs="Arial"/>
          <w:sz w:val="20"/>
          <w:szCs w:val="20"/>
        </w:rPr>
        <w:t>___ Date: __________</w:t>
      </w:r>
      <w:r w:rsidR="00140E49">
        <w:rPr>
          <w:rFonts w:ascii="Arial" w:hAnsi="Arial" w:cs="Arial"/>
          <w:sz w:val="20"/>
          <w:szCs w:val="20"/>
        </w:rPr>
        <w:t>____________</w:t>
      </w:r>
      <w:r w:rsidR="00140E49" w:rsidRPr="001C70BB">
        <w:rPr>
          <w:rFonts w:ascii="Arial" w:hAnsi="Arial" w:cs="Arial"/>
          <w:sz w:val="20"/>
          <w:szCs w:val="20"/>
        </w:rPr>
        <w:t xml:space="preserve">___ </w:t>
      </w:r>
    </w:p>
    <w:p w:rsidR="000160A9" w:rsidRPr="00344E68" w:rsidRDefault="000160A9" w:rsidP="000160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242F" w:rsidRDefault="0087242F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70BB" w:rsidRDefault="000160A9" w:rsidP="00344E6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Step </w:t>
      </w:r>
      <w:r w:rsidR="00E15540">
        <w:rPr>
          <w:rFonts w:ascii="Arial" w:hAnsi="Arial" w:cs="Arial"/>
          <w:b/>
          <w:sz w:val="20"/>
          <w:szCs w:val="20"/>
        </w:rPr>
        <w:t>2</w:t>
      </w:r>
      <w:r w:rsidR="0087242F" w:rsidRPr="001C70BB">
        <w:rPr>
          <w:rFonts w:ascii="Arial" w:hAnsi="Arial" w:cs="Arial"/>
          <w:b/>
          <w:sz w:val="20"/>
          <w:szCs w:val="20"/>
        </w:rPr>
        <w:t xml:space="preserve">. </w:t>
      </w:r>
      <w:r w:rsidR="00775164">
        <w:rPr>
          <w:rFonts w:ascii="Arial" w:hAnsi="Arial" w:cs="Arial"/>
          <w:b/>
          <w:sz w:val="20"/>
          <w:szCs w:val="20"/>
        </w:rPr>
        <w:t>Submit a</w:t>
      </w:r>
      <w:r w:rsidR="0099666A">
        <w:rPr>
          <w:rFonts w:ascii="Arial" w:hAnsi="Arial" w:cs="Arial"/>
          <w:b/>
          <w:sz w:val="20"/>
          <w:szCs w:val="20"/>
        </w:rPr>
        <w:t>mend</w:t>
      </w:r>
      <w:r w:rsidR="00775164">
        <w:rPr>
          <w:rFonts w:ascii="Arial" w:hAnsi="Arial" w:cs="Arial"/>
          <w:b/>
          <w:sz w:val="20"/>
          <w:szCs w:val="20"/>
        </w:rPr>
        <w:t>ment to P</w:t>
      </w:r>
      <w:r w:rsidR="001D7686">
        <w:rPr>
          <w:rFonts w:ascii="Arial" w:hAnsi="Arial" w:cs="Arial"/>
          <w:b/>
          <w:sz w:val="20"/>
          <w:szCs w:val="20"/>
        </w:rPr>
        <w:t xml:space="preserve">urchasing for </w:t>
      </w:r>
      <w:r w:rsidR="001C70BB" w:rsidRPr="001C70BB">
        <w:rPr>
          <w:rFonts w:ascii="Arial" w:hAnsi="Arial" w:cs="Arial"/>
          <w:b/>
          <w:sz w:val="20"/>
          <w:szCs w:val="20"/>
        </w:rPr>
        <w:t>processing</w:t>
      </w:r>
    </w:p>
    <w:p w:rsidR="001C70BB" w:rsidRDefault="001C70BB" w:rsidP="00344E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5540" w:rsidRPr="00344E68" w:rsidRDefault="0087242F" w:rsidP="00344E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242F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 xml:space="preserve"> this</w:t>
      </w:r>
      <w:r w:rsidRPr="0087242F">
        <w:rPr>
          <w:rFonts w:ascii="Arial" w:hAnsi="Arial" w:cs="Arial"/>
          <w:sz w:val="20"/>
          <w:szCs w:val="20"/>
        </w:rPr>
        <w:t xml:space="preserve"> completed </w:t>
      </w:r>
      <w:r w:rsidR="00CD777B">
        <w:rPr>
          <w:rFonts w:ascii="Arial" w:hAnsi="Arial" w:cs="Arial"/>
          <w:sz w:val="20"/>
          <w:szCs w:val="20"/>
        </w:rPr>
        <w:t>Amendment Form</w:t>
      </w:r>
      <w:r>
        <w:rPr>
          <w:rFonts w:ascii="Arial" w:hAnsi="Arial" w:cs="Arial"/>
          <w:sz w:val="20"/>
          <w:szCs w:val="20"/>
        </w:rPr>
        <w:t xml:space="preserve"> and Unsigned A</w:t>
      </w:r>
      <w:r w:rsidR="00185BD7">
        <w:rPr>
          <w:rFonts w:ascii="Arial" w:hAnsi="Arial" w:cs="Arial"/>
          <w:sz w:val="20"/>
          <w:szCs w:val="20"/>
        </w:rPr>
        <w:t>mend</w:t>
      </w:r>
      <w:r>
        <w:rPr>
          <w:rFonts w:ascii="Arial" w:hAnsi="Arial" w:cs="Arial"/>
          <w:sz w:val="20"/>
          <w:szCs w:val="20"/>
        </w:rPr>
        <w:t>ment</w:t>
      </w:r>
      <w:r w:rsidR="00185BD7">
        <w:rPr>
          <w:rFonts w:ascii="Arial" w:hAnsi="Arial" w:cs="Arial"/>
          <w:sz w:val="20"/>
          <w:szCs w:val="20"/>
        </w:rPr>
        <w:t xml:space="preserve"> documents</w:t>
      </w:r>
      <w:r w:rsidR="001C70BB">
        <w:rPr>
          <w:rFonts w:ascii="Arial" w:hAnsi="Arial" w:cs="Arial"/>
          <w:sz w:val="20"/>
          <w:szCs w:val="20"/>
        </w:rPr>
        <w:t xml:space="preserve"> via </w:t>
      </w:r>
      <w:r w:rsidR="001C70BB" w:rsidRPr="001D7686">
        <w:rPr>
          <w:rFonts w:ascii="Arial" w:hAnsi="Arial" w:cs="Arial"/>
          <w:b/>
          <w:sz w:val="20"/>
          <w:szCs w:val="20"/>
          <w:highlight w:val="yellow"/>
        </w:rPr>
        <w:t>DocuSign</w:t>
      </w:r>
      <w:r w:rsidR="001C70BB">
        <w:rPr>
          <w:rFonts w:ascii="Arial" w:hAnsi="Arial" w:cs="Arial"/>
          <w:sz w:val="20"/>
          <w:szCs w:val="20"/>
        </w:rPr>
        <w:t xml:space="preserve"> to </w:t>
      </w:r>
      <w:hyperlink r:id="rId10" w:history="1">
        <w:r w:rsidR="001C70BB" w:rsidRPr="00057504">
          <w:rPr>
            <w:rStyle w:val="Hyperlink"/>
            <w:rFonts w:ascii="Arial" w:hAnsi="Arial" w:cs="Arial"/>
            <w:sz w:val="20"/>
            <w:szCs w:val="20"/>
          </w:rPr>
          <w:t>contracts@deltacollege.edu</w:t>
        </w:r>
      </w:hyperlink>
      <w:r w:rsidR="001C70BB">
        <w:rPr>
          <w:rFonts w:ascii="Arial" w:hAnsi="Arial" w:cs="Arial"/>
          <w:sz w:val="20"/>
          <w:szCs w:val="20"/>
        </w:rPr>
        <w:t>. The Contracts Office will route the a</w:t>
      </w:r>
      <w:r w:rsidR="00185BD7">
        <w:rPr>
          <w:rFonts w:ascii="Arial" w:hAnsi="Arial" w:cs="Arial"/>
          <w:sz w:val="20"/>
          <w:szCs w:val="20"/>
        </w:rPr>
        <w:t>mend</w:t>
      </w:r>
      <w:r w:rsidR="001C70BB">
        <w:rPr>
          <w:rFonts w:ascii="Arial" w:hAnsi="Arial" w:cs="Arial"/>
          <w:sz w:val="20"/>
          <w:szCs w:val="20"/>
        </w:rPr>
        <w:t>ment for final signatures.</w:t>
      </w:r>
    </w:p>
    <w:sectPr w:rsidR="00E15540" w:rsidRPr="00344E68" w:rsidSect="00C459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C4" w:rsidRDefault="009250C4" w:rsidP="009250C4">
      <w:pPr>
        <w:spacing w:after="0" w:line="240" w:lineRule="auto"/>
      </w:pPr>
      <w:r>
        <w:separator/>
      </w:r>
    </w:p>
  </w:endnote>
  <w:endnote w:type="continuationSeparator" w:id="0">
    <w:p w:rsidR="009250C4" w:rsidRDefault="009250C4" w:rsidP="0092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Default="00925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Pr="00A84EE1" w:rsidRDefault="00A84EE1">
    <w:pPr>
      <w:pStyle w:val="Footer"/>
      <w:rPr>
        <w:rFonts w:ascii="Arial" w:hAnsi="Arial" w:cs="Arial"/>
        <w:sz w:val="20"/>
        <w:szCs w:val="20"/>
      </w:rPr>
    </w:pPr>
    <w:r w:rsidRPr="00A84EE1">
      <w:rPr>
        <w:rFonts w:ascii="Arial" w:hAnsi="Arial" w:cs="Arial"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2-0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84EE1" w:rsidRDefault="00BB104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February 1, 2022</w:t>
                                </w:r>
                              </w:p>
                            </w:sdtContent>
                          </w:sdt>
                          <w:p w:rsidR="00A84EE1" w:rsidRDefault="00A84EE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2-02-0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84EE1" w:rsidRDefault="00BB104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February 1, 2022</w:t>
                          </w:r>
                        </w:p>
                      </w:sdtContent>
                    </w:sdt>
                    <w:p w:rsidR="00A84EE1" w:rsidRDefault="00A84EE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84EE1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84EE1" w:rsidRPr="00E52E2E" w:rsidRDefault="00A84EE1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52E2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52E2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52E2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021B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52E2E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84EE1" w:rsidRPr="00E52E2E" w:rsidRDefault="00A84EE1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E52E2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52E2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E52E2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CA021B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52E2E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Default="00925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C4" w:rsidRDefault="009250C4" w:rsidP="009250C4">
      <w:pPr>
        <w:spacing w:after="0" w:line="240" w:lineRule="auto"/>
      </w:pPr>
      <w:r>
        <w:separator/>
      </w:r>
    </w:p>
  </w:footnote>
  <w:footnote w:type="continuationSeparator" w:id="0">
    <w:p w:rsidR="009250C4" w:rsidRDefault="009250C4" w:rsidP="0092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Default="00925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Pr="00E52E2E" w:rsidRDefault="009250C4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C4" w:rsidRDefault="00925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0CE"/>
    <w:multiLevelType w:val="hybridMultilevel"/>
    <w:tmpl w:val="1FC295C0"/>
    <w:lvl w:ilvl="0" w:tplc="901AB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760E"/>
    <w:multiLevelType w:val="hybridMultilevel"/>
    <w:tmpl w:val="9EA4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54B24"/>
    <w:multiLevelType w:val="hybridMultilevel"/>
    <w:tmpl w:val="848EB7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EB17B2"/>
    <w:multiLevelType w:val="hybridMultilevel"/>
    <w:tmpl w:val="15420B78"/>
    <w:lvl w:ilvl="0" w:tplc="1530390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51"/>
    <w:rsid w:val="00001AF6"/>
    <w:rsid w:val="000160A9"/>
    <w:rsid w:val="00036C0B"/>
    <w:rsid w:val="00053D4B"/>
    <w:rsid w:val="00057F8E"/>
    <w:rsid w:val="000B38CF"/>
    <w:rsid w:val="000E2804"/>
    <w:rsid w:val="00140E49"/>
    <w:rsid w:val="00161421"/>
    <w:rsid w:val="00176AD5"/>
    <w:rsid w:val="00185BD7"/>
    <w:rsid w:val="001C70BB"/>
    <w:rsid w:val="001D7686"/>
    <w:rsid w:val="002200FD"/>
    <w:rsid w:val="0028600B"/>
    <w:rsid w:val="00296E43"/>
    <w:rsid w:val="002D3736"/>
    <w:rsid w:val="002F2670"/>
    <w:rsid w:val="00311B59"/>
    <w:rsid w:val="003170A1"/>
    <w:rsid w:val="00344E68"/>
    <w:rsid w:val="0037055C"/>
    <w:rsid w:val="00377659"/>
    <w:rsid w:val="003F0FF1"/>
    <w:rsid w:val="004348CE"/>
    <w:rsid w:val="00436104"/>
    <w:rsid w:val="00455F56"/>
    <w:rsid w:val="004711C4"/>
    <w:rsid w:val="00476B26"/>
    <w:rsid w:val="00493774"/>
    <w:rsid w:val="00495935"/>
    <w:rsid w:val="004D30DF"/>
    <w:rsid w:val="004E4C11"/>
    <w:rsid w:val="004F41DE"/>
    <w:rsid w:val="005437B2"/>
    <w:rsid w:val="00576251"/>
    <w:rsid w:val="00583176"/>
    <w:rsid w:val="005B227D"/>
    <w:rsid w:val="005C5785"/>
    <w:rsid w:val="005D28BF"/>
    <w:rsid w:val="005F37A1"/>
    <w:rsid w:val="00601F2C"/>
    <w:rsid w:val="00622950"/>
    <w:rsid w:val="006E67F8"/>
    <w:rsid w:val="0072700F"/>
    <w:rsid w:val="00775164"/>
    <w:rsid w:val="00777268"/>
    <w:rsid w:val="007907F5"/>
    <w:rsid w:val="007F033F"/>
    <w:rsid w:val="007F4E15"/>
    <w:rsid w:val="00825EE4"/>
    <w:rsid w:val="00832E8B"/>
    <w:rsid w:val="00855B64"/>
    <w:rsid w:val="008679B1"/>
    <w:rsid w:val="008709AF"/>
    <w:rsid w:val="0087242F"/>
    <w:rsid w:val="008B716C"/>
    <w:rsid w:val="008E7B06"/>
    <w:rsid w:val="008F2046"/>
    <w:rsid w:val="008F346A"/>
    <w:rsid w:val="009156FC"/>
    <w:rsid w:val="0091692D"/>
    <w:rsid w:val="009250C4"/>
    <w:rsid w:val="0099666A"/>
    <w:rsid w:val="009C07B0"/>
    <w:rsid w:val="00A153C1"/>
    <w:rsid w:val="00A5375F"/>
    <w:rsid w:val="00A809D0"/>
    <w:rsid w:val="00A84EE1"/>
    <w:rsid w:val="00AA3BD2"/>
    <w:rsid w:val="00AA7985"/>
    <w:rsid w:val="00AD41D4"/>
    <w:rsid w:val="00AD53D0"/>
    <w:rsid w:val="00B314AD"/>
    <w:rsid w:val="00B35636"/>
    <w:rsid w:val="00BB1046"/>
    <w:rsid w:val="00BB65AE"/>
    <w:rsid w:val="00BE5B33"/>
    <w:rsid w:val="00C459EC"/>
    <w:rsid w:val="00CA021B"/>
    <w:rsid w:val="00CA130B"/>
    <w:rsid w:val="00CD777B"/>
    <w:rsid w:val="00CE3C7F"/>
    <w:rsid w:val="00D22549"/>
    <w:rsid w:val="00D45D12"/>
    <w:rsid w:val="00D64206"/>
    <w:rsid w:val="00D93A9C"/>
    <w:rsid w:val="00DE06E3"/>
    <w:rsid w:val="00E15540"/>
    <w:rsid w:val="00E155E0"/>
    <w:rsid w:val="00E2410A"/>
    <w:rsid w:val="00E37FD0"/>
    <w:rsid w:val="00E52E2E"/>
    <w:rsid w:val="00E86BE5"/>
    <w:rsid w:val="00EB0AA0"/>
    <w:rsid w:val="00ED05B4"/>
    <w:rsid w:val="00EF6B81"/>
    <w:rsid w:val="00EF770D"/>
    <w:rsid w:val="00F3553B"/>
    <w:rsid w:val="00F408BF"/>
    <w:rsid w:val="00F74F6D"/>
    <w:rsid w:val="00FD0764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81E9F3"/>
  <w15:chartTrackingRefBased/>
  <w15:docId w15:val="{44924A20-C836-48DB-A995-394FD9E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25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268"/>
    <w:rPr>
      <w:b/>
      <w:bCs/>
    </w:rPr>
  </w:style>
  <w:style w:type="table" w:styleId="TableGrid">
    <w:name w:val="Table Grid"/>
    <w:basedOn w:val="TableNormal"/>
    <w:uiPriority w:val="59"/>
    <w:rsid w:val="0077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77268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</w:rPr>
  </w:style>
  <w:style w:type="character" w:customStyle="1" w:styleId="BodyTextChar">
    <w:name w:val="Body Text Char"/>
    <w:basedOn w:val="DefaultParagraphFont"/>
    <w:link w:val="BodyText"/>
    <w:uiPriority w:val="1"/>
    <w:rsid w:val="00777268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7772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033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3C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C4"/>
  </w:style>
  <w:style w:type="paragraph" w:styleId="Footer">
    <w:name w:val="footer"/>
    <w:basedOn w:val="Normal"/>
    <w:link w:val="FooterChar"/>
    <w:uiPriority w:val="99"/>
    <w:unhideWhenUsed/>
    <w:rsid w:val="0092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racts@deltacolleg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ltacollege.edu/campus-offices/administrative-services/purchasing/contracts-offi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Samford</dc:creator>
  <cp:keywords/>
  <dc:description/>
  <cp:lastModifiedBy>Crystal Chavez</cp:lastModifiedBy>
  <cp:revision>21</cp:revision>
  <dcterms:created xsi:type="dcterms:W3CDTF">2022-01-19T00:17:00Z</dcterms:created>
  <dcterms:modified xsi:type="dcterms:W3CDTF">2022-01-27T19:35:00Z</dcterms:modified>
</cp:coreProperties>
</file>