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7E" w:rsidRPr="00E8122C" w:rsidRDefault="0028497E">
      <w:bookmarkStart w:id="0" w:name="_GoBack"/>
      <w:bookmarkEnd w:id="0"/>
    </w:p>
    <w:p w:rsidR="00E8122C" w:rsidRDefault="00902A7A">
      <w:pPr>
        <w:rPr>
          <w:rFonts w:ascii="Arial" w:hAnsi="Arial" w:cs="Arial"/>
        </w:rPr>
      </w:pPr>
      <w:r w:rsidRPr="00E8122C">
        <w:rPr>
          <w:rFonts w:ascii="Arial" w:hAnsi="Arial" w:cs="Arial"/>
        </w:rPr>
        <w:t>The District Administ</w:t>
      </w:r>
      <w:r w:rsidR="00E8122C" w:rsidRPr="00E8122C">
        <w:rPr>
          <w:rFonts w:ascii="Arial" w:hAnsi="Arial" w:cs="Arial"/>
        </w:rPr>
        <w:t>rative Policy and Procedure 4300</w:t>
      </w:r>
      <w:r w:rsidRPr="00E8122C">
        <w:rPr>
          <w:rFonts w:ascii="Arial" w:hAnsi="Arial" w:cs="Arial"/>
        </w:rPr>
        <w:t xml:space="preserve"> </w:t>
      </w:r>
      <w:r w:rsidR="00E8122C" w:rsidRPr="00E8122C">
        <w:rPr>
          <w:rFonts w:ascii="Arial" w:hAnsi="Arial" w:cs="Arial"/>
        </w:rPr>
        <w:t>defines a curricular field trip as</w:t>
      </w:r>
      <w:r w:rsidRPr="00E8122C">
        <w:rPr>
          <w:rFonts w:ascii="Arial" w:hAnsi="Arial" w:cs="Arial"/>
        </w:rPr>
        <w:t xml:space="preserve"> </w:t>
      </w:r>
      <w:r w:rsidR="00E8122C" w:rsidRPr="00E8122C">
        <w:rPr>
          <w:rFonts w:ascii="Arial" w:hAnsi="Arial" w:cs="Arial"/>
        </w:rPr>
        <w:t>a meeting of a class outside of its regularly scheduled meeting time and place for purposes of instruction.  A Waiver of Claims and Consent to Treatment (AP 4301) should be furnished to each student a week in advance by the faculty member conducting the field trip.</w:t>
      </w:r>
    </w:p>
    <w:p w:rsidR="00E8122C" w:rsidRDefault="00E81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E8122C">
        <w:rPr>
          <w:rFonts w:ascii="Arial" w:hAnsi="Arial" w:cs="Arial"/>
        </w:rPr>
        <w:t>Waiver of Claims and Consent to Treatment</w:t>
      </w:r>
      <w:r>
        <w:rPr>
          <w:rFonts w:ascii="Arial" w:hAnsi="Arial" w:cs="Arial"/>
        </w:rPr>
        <w:t xml:space="preserve"> or Field Trip Form has been modified and posted to the Contracts web page, to facilitate the completion and electronic distribution and to replace the exist</w:t>
      </w:r>
      <w:r w:rsidR="00732704">
        <w:rPr>
          <w:rFonts w:ascii="Arial" w:hAnsi="Arial" w:cs="Arial"/>
        </w:rPr>
        <w:t xml:space="preserve">ing 3-part NCR hard copy form.  It is not intended to replace the </w:t>
      </w:r>
      <w:r>
        <w:rPr>
          <w:rFonts w:ascii="Arial" w:hAnsi="Arial" w:cs="Arial"/>
        </w:rPr>
        <w:t xml:space="preserve">procedure identified in AP 4300.  </w:t>
      </w:r>
    </w:p>
    <w:p w:rsidR="00E8122C" w:rsidRDefault="00E8122C">
      <w:pPr>
        <w:rPr>
          <w:rFonts w:ascii="Arial" w:hAnsi="Arial" w:cs="Arial"/>
        </w:rPr>
      </w:pPr>
    </w:p>
    <w:p w:rsidR="00E8122C" w:rsidRDefault="00E8122C">
      <w:pPr>
        <w:rPr>
          <w:rFonts w:ascii="Arial" w:hAnsi="Arial" w:cs="Arial"/>
          <w:b/>
          <w:u w:val="single"/>
        </w:rPr>
      </w:pPr>
      <w:r w:rsidRPr="00732704">
        <w:rPr>
          <w:rFonts w:ascii="Arial" w:hAnsi="Arial" w:cs="Arial"/>
          <w:b/>
          <w:u w:val="single"/>
        </w:rPr>
        <w:t>DISTRIBUTION OF ELECTRONIC FORM</w:t>
      </w:r>
    </w:p>
    <w:p w:rsidR="00E8122C" w:rsidRDefault="00732704" w:rsidP="0073270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Faculty or staff member must c</w:t>
      </w:r>
      <w:r w:rsidRPr="00732704">
        <w:rPr>
          <w:rFonts w:ascii="Arial" w:hAnsi="Arial" w:cs="Arial"/>
        </w:rPr>
        <w:t xml:space="preserve">omplete </w:t>
      </w:r>
      <w:r>
        <w:rPr>
          <w:rFonts w:ascii="Arial" w:hAnsi="Arial" w:cs="Arial"/>
        </w:rPr>
        <w:t xml:space="preserve">the </w:t>
      </w:r>
      <w:r w:rsidRPr="00732704">
        <w:rPr>
          <w:rFonts w:ascii="Arial" w:hAnsi="Arial" w:cs="Arial"/>
        </w:rPr>
        <w:t xml:space="preserve">electronic </w:t>
      </w:r>
      <w:r>
        <w:rPr>
          <w:rFonts w:ascii="Arial" w:hAnsi="Arial" w:cs="Arial"/>
        </w:rPr>
        <w:t xml:space="preserve">waiver </w:t>
      </w:r>
      <w:r w:rsidR="0099353C">
        <w:rPr>
          <w:rFonts w:ascii="Arial" w:hAnsi="Arial" w:cs="Arial"/>
        </w:rPr>
        <w:t xml:space="preserve">of claims </w:t>
      </w:r>
      <w:r>
        <w:rPr>
          <w:rFonts w:ascii="Arial" w:hAnsi="Arial" w:cs="Arial"/>
        </w:rPr>
        <w:t>or field trip form</w:t>
      </w:r>
      <w:r w:rsidRPr="00732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field trip information</w:t>
      </w:r>
      <w:r w:rsidR="00876CD7">
        <w:rPr>
          <w:rFonts w:ascii="Arial" w:hAnsi="Arial" w:cs="Arial"/>
        </w:rPr>
        <w:t>.  The electronic form is</w:t>
      </w:r>
      <w:r>
        <w:rPr>
          <w:rFonts w:ascii="Arial" w:hAnsi="Arial" w:cs="Arial"/>
        </w:rPr>
        <w:t xml:space="preserve"> located i</w:t>
      </w:r>
      <w:r w:rsidRPr="00732704">
        <w:rPr>
          <w:rFonts w:ascii="Arial" w:hAnsi="Arial" w:cs="Arial"/>
        </w:rPr>
        <w:t xml:space="preserve">n the following web site:  </w:t>
      </w:r>
      <w:hyperlink r:id="rId8" w:history="1">
        <w:r w:rsidRPr="001D2B96">
          <w:rPr>
            <w:rStyle w:val="Hyperlink"/>
            <w:rFonts w:ascii="Arial" w:hAnsi="Arial" w:cs="Arial"/>
          </w:rPr>
          <w:t>http://www.deltacollege.edu/dept/purchasing/contracts.html</w:t>
        </w:r>
      </w:hyperlink>
    </w:p>
    <w:p w:rsidR="00732704" w:rsidRDefault="00732704" w:rsidP="0073270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Print the necessary forms for students to complete their portion.</w:t>
      </w:r>
    </w:p>
    <w:p w:rsidR="00732704" w:rsidRDefault="00732704" w:rsidP="0073270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Coll</w:t>
      </w:r>
      <w:r w:rsidR="00876CD7">
        <w:rPr>
          <w:rFonts w:ascii="Arial" w:hAnsi="Arial" w:cs="Arial"/>
        </w:rPr>
        <w:t xml:space="preserve">ect all the forms and scan them </w:t>
      </w:r>
      <w:r>
        <w:rPr>
          <w:rFonts w:ascii="Arial" w:hAnsi="Arial" w:cs="Arial"/>
        </w:rPr>
        <w:t>as a batch</w:t>
      </w:r>
      <w:r w:rsidR="00876C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the </w:t>
      </w:r>
      <w:proofErr w:type="spellStart"/>
      <w:r>
        <w:rPr>
          <w:rFonts w:ascii="Arial" w:hAnsi="Arial" w:cs="Arial"/>
        </w:rPr>
        <w:t>DocSend</w:t>
      </w:r>
      <w:proofErr w:type="spellEnd"/>
      <w:r>
        <w:rPr>
          <w:rFonts w:ascii="Arial" w:hAnsi="Arial" w:cs="Arial"/>
        </w:rPr>
        <w:t xml:space="preserve"> scanners located throughout campus.</w:t>
      </w:r>
    </w:p>
    <w:p w:rsidR="00732704" w:rsidRDefault="00732704" w:rsidP="0073270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For weekend field trips, the </w:t>
      </w:r>
      <w:proofErr w:type="spellStart"/>
      <w:r>
        <w:rPr>
          <w:rFonts w:ascii="Arial" w:hAnsi="Arial" w:cs="Arial"/>
        </w:rPr>
        <w:t>DocSend</w:t>
      </w:r>
      <w:proofErr w:type="spellEnd"/>
      <w:r>
        <w:rPr>
          <w:rFonts w:ascii="Arial" w:hAnsi="Arial" w:cs="Arial"/>
        </w:rPr>
        <w:t xml:space="preserve"> scanner locate in the Campus Police Department may be used to scan the forms.</w:t>
      </w:r>
    </w:p>
    <w:p w:rsidR="00732704" w:rsidRDefault="00732704" w:rsidP="0073270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Email the batch of forms to the respective Division Office with a copy to the Allison </w:t>
      </w:r>
      <w:proofErr w:type="spellStart"/>
      <w:r>
        <w:rPr>
          <w:rFonts w:ascii="Arial" w:hAnsi="Arial" w:cs="Arial"/>
        </w:rPr>
        <w:t>Rocili</w:t>
      </w:r>
      <w:proofErr w:type="spellEnd"/>
      <w:r>
        <w:rPr>
          <w:rFonts w:ascii="Arial" w:hAnsi="Arial" w:cs="Arial"/>
        </w:rPr>
        <w:t xml:space="preserve"> in t</w:t>
      </w:r>
      <w:r w:rsidR="00876CD7">
        <w:rPr>
          <w:rFonts w:ascii="Arial" w:hAnsi="Arial" w:cs="Arial"/>
        </w:rPr>
        <w:t>he Contracts Office.  The faculty or staff member</w:t>
      </w:r>
      <w:r>
        <w:rPr>
          <w:rFonts w:ascii="Arial" w:hAnsi="Arial" w:cs="Arial"/>
        </w:rPr>
        <w:t xml:space="preserve"> automatically receives a copy of the information for their records.</w:t>
      </w:r>
    </w:p>
    <w:p w:rsidR="00732704" w:rsidRDefault="00732704" w:rsidP="0073270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732704">
        <w:rPr>
          <w:rFonts w:ascii="Arial" w:hAnsi="Arial" w:cs="Arial"/>
        </w:rPr>
        <w:t>The copy of the form retained by the faculty or staff member will be submitted to the Administrative Services Office immedi</w:t>
      </w:r>
      <w:r w:rsidR="00876CD7">
        <w:rPr>
          <w:rFonts w:ascii="Arial" w:hAnsi="Arial" w:cs="Arial"/>
        </w:rPr>
        <w:t>ately upon return from t</w:t>
      </w:r>
      <w:r w:rsidR="000918BD">
        <w:rPr>
          <w:rFonts w:ascii="Arial" w:hAnsi="Arial" w:cs="Arial"/>
        </w:rPr>
        <w:t>he trip, as indicated in AP4300, Section B(6).</w:t>
      </w:r>
    </w:p>
    <w:p w:rsidR="0099353C" w:rsidRDefault="0099353C" w:rsidP="0073270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This waiver of claims or field trip form does not apply to the student athletes.  They have a separate packet with other requirements that must be followed.</w:t>
      </w:r>
    </w:p>
    <w:p w:rsidR="0099353C" w:rsidRPr="00732704" w:rsidRDefault="0099353C" w:rsidP="0099353C">
      <w:pPr>
        <w:pStyle w:val="ListParagraph"/>
        <w:tabs>
          <w:tab w:val="left" w:pos="360"/>
        </w:tabs>
        <w:ind w:left="360"/>
        <w:rPr>
          <w:rFonts w:ascii="Arial" w:hAnsi="Arial" w:cs="Arial"/>
        </w:rPr>
      </w:pPr>
    </w:p>
    <w:p w:rsidR="00E8122C" w:rsidRPr="00E8122C" w:rsidRDefault="00E8122C">
      <w:pPr>
        <w:rPr>
          <w:rFonts w:ascii="Arial" w:hAnsi="Arial" w:cs="Arial"/>
        </w:rPr>
      </w:pPr>
    </w:p>
    <w:sectPr w:rsidR="00E8122C" w:rsidRPr="00E8122C" w:rsidSect="002849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F1" w:rsidRDefault="00BB2AF1" w:rsidP="00902A7A">
      <w:pPr>
        <w:spacing w:after="0" w:line="240" w:lineRule="auto"/>
      </w:pPr>
      <w:r>
        <w:separator/>
      </w:r>
    </w:p>
  </w:endnote>
  <w:endnote w:type="continuationSeparator" w:id="0">
    <w:p w:rsidR="00BB2AF1" w:rsidRDefault="00BB2AF1" w:rsidP="0090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24" w:rsidRPr="00D00C24" w:rsidRDefault="00D00C24">
    <w:pPr>
      <w:pStyle w:val="Footer"/>
      <w:rPr>
        <w:rFonts w:ascii="Arial" w:hAnsi="Arial" w:cs="Arial"/>
        <w:sz w:val="20"/>
        <w:szCs w:val="20"/>
      </w:rPr>
    </w:pPr>
    <w:r w:rsidRPr="00D00C24">
      <w:rPr>
        <w:rFonts w:ascii="Arial" w:hAnsi="Arial" w:cs="Arial"/>
        <w:sz w:val="20"/>
        <w:szCs w:val="20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F1" w:rsidRDefault="00BB2AF1" w:rsidP="00902A7A">
      <w:pPr>
        <w:spacing w:after="0" w:line="240" w:lineRule="auto"/>
      </w:pPr>
      <w:r>
        <w:separator/>
      </w:r>
    </w:p>
  </w:footnote>
  <w:footnote w:type="continuationSeparator" w:id="0">
    <w:p w:rsidR="00BB2AF1" w:rsidRDefault="00BB2AF1" w:rsidP="0090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04" w:rsidRDefault="00732704" w:rsidP="00902A7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SAN JOAQUIN DELTA COLLEGE</w:t>
    </w:r>
  </w:p>
  <w:p w:rsidR="00732704" w:rsidRPr="00902A7A" w:rsidRDefault="00732704" w:rsidP="00902A7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WAIVER (FIELD TRIP) FORM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1007"/>
    <w:multiLevelType w:val="hybridMultilevel"/>
    <w:tmpl w:val="FF60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A7A"/>
    <w:rsid w:val="000918BD"/>
    <w:rsid w:val="000F0407"/>
    <w:rsid w:val="00185A8C"/>
    <w:rsid w:val="002545D9"/>
    <w:rsid w:val="0028497E"/>
    <w:rsid w:val="002F69F1"/>
    <w:rsid w:val="0044629A"/>
    <w:rsid w:val="004C7BEF"/>
    <w:rsid w:val="00697B7B"/>
    <w:rsid w:val="00732704"/>
    <w:rsid w:val="00742648"/>
    <w:rsid w:val="00755D0D"/>
    <w:rsid w:val="007769A0"/>
    <w:rsid w:val="00876CD7"/>
    <w:rsid w:val="008C19A4"/>
    <w:rsid w:val="00902A7A"/>
    <w:rsid w:val="0099353C"/>
    <w:rsid w:val="00B45A59"/>
    <w:rsid w:val="00BB2AF1"/>
    <w:rsid w:val="00C76F3B"/>
    <w:rsid w:val="00D00C24"/>
    <w:rsid w:val="00D5492C"/>
    <w:rsid w:val="00DB3D9C"/>
    <w:rsid w:val="00DC0E30"/>
    <w:rsid w:val="00DE58B0"/>
    <w:rsid w:val="00E30B4B"/>
    <w:rsid w:val="00E8122C"/>
    <w:rsid w:val="00F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A7A"/>
  </w:style>
  <w:style w:type="paragraph" w:styleId="Footer">
    <w:name w:val="footer"/>
    <w:basedOn w:val="Normal"/>
    <w:link w:val="FooterChar"/>
    <w:uiPriority w:val="99"/>
    <w:semiHidden/>
    <w:unhideWhenUsed/>
    <w:rsid w:val="0090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A7A"/>
  </w:style>
  <w:style w:type="paragraph" w:styleId="ListParagraph">
    <w:name w:val="List Paragraph"/>
    <w:basedOn w:val="Normal"/>
    <w:uiPriority w:val="34"/>
    <w:qFormat/>
    <w:rsid w:val="00732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ollege.edu/dept/purchasing/contract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Delta College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Mbernardino</dc:creator>
  <cp:keywords/>
  <dc:description/>
  <cp:lastModifiedBy>Contracts</cp:lastModifiedBy>
  <cp:revision>2</cp:revision>
  <dcterms:created xsi:type="dcterms:W3CDTF">2012-09-12T16:06:00Z</dcterms:created>
  <dcterms:modified xsi:type="dcterms:W3CDTF">2012-09-12T16:06:00Z</dcterms:modified>
</cp:coreProperties>
</file>